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F820C" w14:textId="77777777" w:rsidR="00BF0077" w:rsidRDefault="00BF0077" w:rsidP="00BF0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</w:t>
      </w:r>
    </w:p>
    <w:p w14:paraId="53CA0A38" w14:textId="77777777" w:rsidR="00BF0077" w:rsidRDefault="00BF0077" w:rsidP="00BF0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учебному предмету 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математика:</w:t>
      </w:r>
    </w:p>
    <w:p w14:paraId="017C22D4" w14:textId="77777777" w:rsidR="00BF0077" w:rsidRDefault="00BF0077" w:rsidP="00BF0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алгебра и начала математического анализа, геометрия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6CF110" w14:textId="08F6DCAA" w:rsidR="00BF0077" w:rsidRDefault="00BF0077" w:rsidP="00BF0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6E689919" w14:textId="77777777" w:rsidR="00BF0077" w:rsidRDefault="00BF0077" w:rsidP="00BF00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C64D51" w14:textId="35870E4B" w:rsidR="00BF0077" w:rsidRDefault="00BF0077" w:rsidP="00BF0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7B90FDC1" w14:textId="77777777" w:rsidR="00BF0077" w:rsidRDefault="00BF0077" w:rsidP="00BF0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разработана учителем математики Бекетовой Э.Г.</w:t>
      </w:r>
    </w:p>
    <w:p w14:paraId="0463D372" w14:textId="77777777" w:rsidR="00BF0077" w:rsidRDefault="00BF0077" w:rsidP="00BF00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3797C" w14:textId="3C93133F" w:rsidR="00BF0077" w:rsidRP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>При составлении программы были использованы УМК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DE9AFD" w14:textId="3BB07E4C" w:rsidR="00BF0077" w:rsidRPr="00BF0077" w:rsidRDefault="00BF0077" w:rsidP="00BF00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>А</w:t>
      </w:r>
      <w:r w:rsidRPr="00BF0077">
        <w:rPr>
          <w:rFonts w:ascii="Times New Roman" w:hAnsi="Times New Roman" w:cs="Times New Roman"/>
          <w:sz w:val="24"/>
          <w:szCs w:val="24"/>
        </w:rPr>
        <w:t>лгебра и начала математического анализа</w:t>
      </w:r>
      <w:r w:rsidRPr="00BF0077">
        <w:rPr>
          <w:rFonts w:ascii="Times New Roman" w:hAnsi="Times New Roman" w:cs="Times New Roman"/>
          <w:sz w:val="24"/>
          <w:szCs w:val="24"/>
        </w:rPr>
        <w:t>.11 класс.</w:t>
      </w:r>
      <w:r w:rsidRPr="00BF00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3ACE6" w14:textId="458FBE3E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>У</w:t>
      </w:r>
      <w:r w:rsidRPr="00BF0077">
        <w:rPr>
          <w:rFonts w:ascii="Times New Roman" w:hAnsi="Times New Roman" w:cs="Times New Roman"/>
          <w:sz w:val="24"/>
          <w:szCs w:val="24"/>
        </w:rPr>
        <w:t xml:space="preserve">чеб. для </w:t>
      </w:r>
      <w:proofErr w:type="spellStart"/>
      <w:r w:rsidRPr="00BF0077">
        <w:rPr>
          <w:rFonts w:ascii="Times New Roman" w:hAnsi="Times New Roman" w:cs="Times New Roman"/>
          <w:sz w:val="24"/>
          <w:szCs w:val="24"/>
        </w:rPr>
        <w:t>общеобр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 xml:space="preserve">. </w:t>
      </w:r>
      <w:r w:rsidRPr="00BF0077">
        <w:rPr>
          <w:rFonts w:ascii="Times New Roman" w:hAnsi="Times New Roman" w:cs="Times New Roman"/>
          <w:sz w:val="24"/>
          <w:szCs w:val="24"/>
        </w:rPr>
        <w:t>организаций /</w:t>
      </w:r>
      <w:proofErr w:type="spellStart"/>
      <w:r w:rsidRPr="00BF0077">
        <w:rPr>
          <w:rFonts w:ascii="Times New Roman" w:hAnsi="Times New Roman" w:cs="Times New Roman"/>
          <w:sz w:val="24"/>
          <w:szCs w:val="24"/>
        </w:rPr>
        <w:t>А.Г.Мордкович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 xml:space="preserve"> </w:t>
      </w:r>
      <w:r w:rsidRPr="00BF0077">
        <w:rPr>
          <w:rFonts w:ascii="Times New Roman" w:hAnsi="Times New Roman" w:cs="Times New Roman"/>
          <w:sz w:val="24"/>
          <w:szCs w:val="24"/>
        </w:rPr>
        <w:t>- М.: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D66D1" w14:textId="394CD2B8" w:rsidR="00BF0077" w:rsidRPr="00BF0077" w:rsidRDefault="00BF0077" w:rsidP="00BF007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Геометрия.10-11</w:t>
      </w:r>
      <w:r w:rsidRPr="00BF0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</w:t>
      </w:r>
    </w:p>
    <w:p w14:paraId="2C2CA515" w14:textId="7F987199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 xml:space="preserve">Учеб. для </w:t>
      </w:r>
      <w:proofErr w:type="spellStart"/>
      <w:r w:rsidRPr="00BF0077">
        <w:rPr>
          <w:rFonts w:ascii="Times New Roman" w:hAnsi="Times New Roman" w:cs="Times New Roman"/>
          <w:sz w:val="24"/>
          <w:szCs w:val="24"/>
        </w:rPr>
        <w:t>общеобр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>. организаций /</w:t>
      </w:r>
      <w:proofErr w:type="spellStart"/>
      <w:r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 xml:space="preserve"> - М.: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D7A5A" w14:textId="77777777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5F2F1" w14:textId="5E8FDBC4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</w:t>
      </w:r>
      <w:r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часа в неделю)</w:t>
      </w:r>
    </w:p>
    <w:p w14:paraId="4269ABD8" w14:textId="77777777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25402" w14:textId="77777777" w:rsidR="00BF0077" w:rsidRDefault="00BF0077" w:rsidP="00BF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837C2" w14:textId="099FAC38" w:rsidR="00A2603F" w:rsidRDefault="00BF0077" w:rsidP="00A2603F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учебного предмета</w:t>
      </w:r>
    </w:p>
    <w:p w14:paraId="4D9EA188" w14:textId="77777777" w:rsidR="00A2603F" w:rsidRPr="00A2603F" w:rsidRDefault="00A2603F" w:rsidP="00A2603F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D6C611" w14:textId="4B28D31E" w:rsidR="00A2603F" w:rsidRDefault="00A2603F" w:rsidP="00A2603F">
      <w:pPr>
        <w:spacing w:after="0" w:line="264" w:lineRule="auto"/>
        <w:ind w:left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03F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 w:rsidRPr="00A2603F">
        <w:rPr>
          <w:rFonts w:ascii="Times New Roman" w:hAnsi="Times New Roman" w:cs="Times New Roman"/>
          <w:b/>
          <w:bCs/>
          <w:sz w:val="24"/>
          <w:szCs w:val="24"/>
          <w:u w:val="single"/>
        </w:rPr>
        <w:t>лгебра и начала математического анализа</w:t>
      </w:r>
    </w:p>
    <w:p w14:paraId="7838122B" w14:textId="77777777" w:rsidR="00A2603F" w:rsidRPr="00A2603F" w:rsidRDefault="00A2603F" w:rsidP="00A2603F">
      <w:pPr>
        <w:spacing w:after="0" w:line="264" w:lineRule="auto"/>
        <w:ind w:left="120"/>
        <w:rPr>
          <w:b/>
          <w:bCs/>
          <w:u w:val="single"/>
        </w:rPr>
      </w:pPr>
    </w:p>
    <w:p w14:paraId="3A793D1F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14:paraId="582A98A0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Натуральные и целые числа. Признаки делимости целых чисел.</w:t>
      </w:r>
    </w:p>
    <w:p w14:paraId="752E29DC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Степень с рациональным показателем. Свойства степени.</w:t>
      </w:r>
    </w:p>
    <w:p w14:paraId="0708C0CE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Логарифм числа. Десятичные и натуральные логарифмы.</w:t>
      </w:r>
    </w:p>
    <w:p w14:paraId="75D95741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14:paraId="2DF55033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Преобразование выражений, содержащих логарифмы.</w:t>
      </w:r>
    </w:p>
    <w:p w14:paraId="37128A79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Преобразование выражений, содержащих степени с рациональным показателем.</w:t>
      </w:r>
    </w:p>
    <w:p w14:paraId="5D57048B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Примеры тригонометрических неравенств.</w:t>
      </w:r>
    </w:p>
    <w:p w14:paraId="6E56385D" w14:textId="01A690D6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Показательные уравнения и неравенства.</w:t>
      </w:r>
    </w:p>
    <w:p w14:paraId="7CBD28E4" w14:textId="6E0F1CDC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Логарифмические уравнения и неравенства.</w:t>
      </w:r>
    </w:p>
    <w:p w14:paraId="7FD69C40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Системы линейных уравнений. Решение прикладных задач с помощью системы линейных уравнений.</w:t>
      </w:r>
    </w:p>
    <w:p w14:paraId="673532F7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Системы и совокупности рациональных уравнений и неравенств.</w:t>
      </w:r>
    </w:p>
    <w:p w14:paraId="7EF12756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047F06E1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Функции и графики</w:t>
      </w:r>
    </w:p>
    <w:p w14:paraId="1837AA4D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2A8D072B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Тригонометрические функции, их свойства и графики.</w:t>
      </w:r>
    </w:p>
    <w:p w14:paraId="7F58C320" w14:textId="54D309D3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Показательная и логарифмическая функции, их свойства и графики.</w:t>
      </w:r>
    </w:p>
    <w:p w14:paraId="0B429FE9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Использование графиков функций для решения уравнений и линейных систем.</w:t>
      </w:r>
    </w:p>
    <w:p w14:paraId="15FD55BC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32CEC798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Начала математического анализа</w:t>
      </w:r>
    </w:p>
    <w:p w14:paraId="41CBD1D5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Непрерывные функции. Метод интервалов для решения неравенств.</w:t>
      </w:r>
    </w:p>
    <w:p w14:paraId="433DBA63" w14:textId="3F2CCA3B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Производная функции. Геометрический и физический смысл производной.</w:t>
      </w:r>
    </w:p>
    <w:p w14:paraId="322431EC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lastRenderedPageBreak/>
        <w:t>Производные элементарных функций. Формулы нахождения производной суммы, произведения и частного функций.</w:t>
      </w:r>
    </w:p>
    <w:p w14:paraId="319BE8ED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45439CCC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DE309A3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Первообразная. Таблица первообразных.</w:t>
      </w:r>
    </w:p>
    <w:p w14:paraId="11266162" w14:textId="38597405" w:rsidR="00A2603F" w:rsidRPr="00A2603F" w:rsidRDefault="00A2603F" w:rsidP="00A2603F">
      <w:pPr>
        <w:spacing w:after="0" w:line="264" w:lineRule="auto"/>
        <w:ind w:firstLine="600"/>
        <w:rPr>
          <w:rFonts w:ascii="Times New Roman" w:hAnsi="Times New Roman"/>
          <w:color w:val="000000"/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Интеграл, его геометрический и физический смысл. Вычисление интеграла по формуле Ньютона―Лейбница.</w:t>
      </w:r>
    </w:p>
    <w:p w14:paraId="5AC4B88F" w14:textId="77777777" w:rsidR="00A2603F" w:rsidRPr="00A2603F" w:rsidRDefault="00A2603F" w:rsidP="00A2603F">
      <w:pPr>
        <w:spacing w:after="0" w:line="264" w:lineRule="auto"/>
        <w:ind w:firstLine="600"/>
        <w:rPr>
          <w:sz w:val="24"/>
          <w:szCs w:val="24"/>
        </w:rPr>
      </w:pPr>
    </w:p>
    <w:p w14:paraId="7D46F822" w14:textId="31381F3E" w:rsidR="00BF0077" w:rsidRPr="00A2603F" w:rsidRDefault="00A2603F" w:rsidP="00A2603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03F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r w:rsidRPr="00A2603F">
        <w:rPr>
          <w:rFonts w:ascii="Times New Roman" w:hAnsi="Times New Roman" w:cs="Times New Roman"/>
          <w:b/>
          <w:bCs/>
          <w:sz w:val="24"/>
          <w:szCs w:val="24"/>
          <w:u w:val="single"/>
        </w:rPr>
        <w:t>еометрия</w:t>
      </w:r>
    </w:p>
    <w:p w14:paraId="56BAEBBC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Тела вращения</w:t>
      </w:r>
    </w:p>
    <w:p w14:paraId="5BF27266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 xml:space="preserve"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14:paraId="7F1B8A7E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14:paraId="5E9D0300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 xml:space="preserve">Сфера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14:paraId="48890153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Изображение тел вращения на плоскости. Развёртка цилиндра и конуса.</w:t>
      </w:r>
    </w:p>
    <w:p w14:paraId="4B049D53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14:paraId="0B1460A2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14:paraId="27CBD469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Подобные тела в пространстве. Соотношения между площадями поверхностей, объёмами подобных тел.</w:t>
      </w:r>
    </w:p>
    <w:p w14:paraId="51A08467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14:paraId="16044F78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b/>
          <w:color w:val="000000"/>
          <w:sz w:val="24"/>
          <w:szCs w:val="24"/>
        </w:rPr>
        <w:t>Векторы и координаты в пространстве</w:t>
      </w:r>
    </w:p>
    <w:p w14:paraId="3E695F39" w14:textId="77777777" w:rsidR="00A2603F" w:rsidRPr="00A2603F" w:rsidRDefault="00A2603F" w:rsidP="00A2603F">
      <w:pPr>
        <w:spacing w:after="0" w:line="264" w:lineRule="auto"/>
        <w:ind w:firstLine="600"/>
        <w:jc w:val="both"/>
        <w:rPr>
          <w:sz w:val="24"/>
          <w:szCs w:val="24"/>
        </w:rPr>
      </w:pPr>
      <w:r w:rsidRPr="00A2603F">
        <w:rPr>
          <w:rFonts w:ascii="Times New Roman" w:hAnsi="Times New Roman"/>
          <w:color w:val="000000"/>
          <w:sz w:val="24"/>
          <w:szCs w:val="24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14:paraId="51136890" w14:textId="77777777" w:rsidR="00A2603F" w:rsidRPr="00A2603F" w:rsidRDefault="00A2603F" w:rsidP="00A2603F">
      <w:pPr>
        <w:rPr>
          <w:sz w:val="24"/>
          <w:szCs w:val="24"/>
          <w:u w:val="single"/>
        </w:rPr>
      </w:pPr>
    </w:p>
    <w:sectPr w:rsidR="00A2603F" w:rsidRPr="00A2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477F5"/>
    <w:multiLevelType w:val="hybridMultilevel"/>
    <w:tmpl w:val="1B7A6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2416F"/>
    <w:multiLevelType w:val="hybridMultilevel"/>
    <w:tmpl w:val="9856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77"/>
    <w:rsid w:val="002C3A9F"/>
    <w:rsid w:val="00A2603F"/>
    <w:rsid w:val="00B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00E"/>
  <w15:chartTrackingRefBased/>
  <w15:docId w15:val="{86C20193-E946-4667-8501-2F5E1CD6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0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2023-09-27T16:57:00Z</dcterms:created>
  <dcterms:modified xsi:type="dcterms:W3CDTF">2023-09-27T17:20:00Z</dcterms:modified>
</cp:coreProperties>
</file>